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77C7B7" w14:textId="45A0020B" w:rsidR="00DE500A" w:rsidRPr="00F25496" w:rsidRDefault="00DE500A" w:rsidP="00DE50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</w:t>
      </w:r>
      <w:r w:rsidR="00C249F2">
        <w:rPr>
          <w:b/>
          <w:noProof/>
          <w:sz w:val="24"/>
          <w:lang w:eastAsia="zh-CN"/>
        </w:rPr>
        <w:t>139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B03502" w:rsidRPr="00B03502">
        <w:rPr>
          <w:b/>
          <w:i/>
          <w:noProof/>
          <w:sz w:val="28"/>
        </w:rPr>
        <w:t>S5-215213</w:t>
      </w:r>
    </w:p>
    <w:p w14:paraId="20358B54" w14:textId="39B3966A" w:rsidR="00DE500A" w:rsidRPr="00DA53A0" w:rsidRDefault="00DE500A" w:rsidP="00DE500A">
      <w:pPr>
        <w:pStyle w:val="a3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C249F2" w:rsidRPr="00C249F2">
        <w:rPr>
          <w:sz w:val="24"/>
        </w:rPr>
        <w:t>11 – 15 October</w:t>
      </w:r>
      <w:r w:rsidRPr="00F25496">
        <w:rPr>
          <w:sz w:val="24"/>
        </w:rPr>
        <w:t xml:space="preserve"> 2021</w:t>
      </w:r>
    </w:p>
    <w:p w14:paraId="52DA8C3C" w14:textId="77777777" w:rsidR="00B97703" w:rsidRDefault="00B97703">
      <w:pPr>
        <w:rPr>
          <w:rFonts w:ascii="Arial" w:hAnsi="Arial" w:cs="Arial"/>
        </w:rPr>
      </w:pPr>
    </w:p>
    <w:p w14:paraId="2542B044" w14:textId="399E264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15BF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249F2" w:rsidRPr="00C249F2">
        <w:rPr>
          <w:rFonts w:ascii="Arial" w:hAnsi="Arial" w:cs="Arial"/>
          <w:b/>
          <w:sz w:val="22"/>
          <w:szCs w:val="22"/>
        </w:rPr>
        <w:t>QoE Reference and maximum number of QoE configurations in RRC</w:t>
      </w:r>
    </w:p>
    <w:p w14:paraId="0A70EBB6" w14:textId="032EDCA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2"/>
      <w:bookmarkStart w:id="3" w:name="OLE_LINK3"/>
      <w:r w:rsidR="006C13B5" w:rsidRPr="006C13B5">
        <w:rPr>
          <w:rFonts w:ascii="Arial" w:hAnsi="Arial" w:cs="Arial"/>
          <w:b/>
          <w:bCs/>
          <w:sz w:val="22"/>
          <w:szCs w:val="22"/>
        </w:rPr>
        <w:t>R</w:t>
      </w:r>
      <w:bookmarkEnd w:id="2"/>
      <w:bookmarkEnd w:id="3"/>
      <w:r w:rsidR="00683378">
        <w:rPr>
          <w:rFonts w:ascii="Arial" w:hAnsi="Arial" w:cs="Arial"/>
          <w:b/>
          <w:bCs/>
          <w:sz w:val="22"/>
          <w:szCs w:val="22"/>
        </w:rPr>
        <w:t>2</w:t>
      </w:r>
      <w:r w:rsidR="00683378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  <w:r w:rsidR="00C249F2">
        <w:rPr>
          <w:rFonts w:ascii="Arial" w:hAnsi="Arial" w:cs="Arial"/>
          <w:b/>
          <w:bCs/>
          <w:sz w:val="22"/>
          <w:szCs w:val="22"/>
        </w:rPr>
        <w:t>2109200</w:t>
      </w:r>
    </w:p>
    <w:p w14:paraId="290F51C7" w14:textId="63E747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5A03"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14:paraId="4BC0FCA9" w14:textId="415C611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C13B5">
        <w:rPr>
          <w:rFonts w:ascii="Arial" w:hAnsi="Arial" w:cs="Arial"/>
          <w:b/>
          <w:bCs/>
          <w:sz w:val="22"/>
          <w:szCs w:val="22"/>
        </w:rPr>
        <w:t>eQoE</w:t>
      </w:r>
    </w:p>
    <w:p w14:paraId="45A9B02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7" w:name="_GoBack"/>
      <w:bookmarkEnd w:id="7"/>
    </w:p>
    <w:p w14:paraId="19D8341F" w14:textId="2774ED6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6D061E">
        <w:rPr>
          <w:rFonts w:ascii="Arial" w:hAnsi="Arial" w:cs="Arial"/>
          <w:b/>
          <w:sz w:val="22"/>
          <w:szCs w:val="22"/>
        </w:rPr>
        <w:t>SA5</w:t>
      </w:r>
      <w:bookmarkEnd w:id="8"/>
      <w:bookmarkEnd w:id="9"/>
      <w:bookmarkEnd w:id="10"/>
    </w:p>
    <w:p w14:paraId="16543C37" w14:textId="333A607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41059">
        <w:rPr>
          <w:rFonts w:ascii="Arial" w:hAnsi="Arial" w:cs="Arial"/>
          <w:b/>
          <w:bCs/>
          <w:sz w:val="22"/>
          <w:szCs w:val="22"/>
        </w:rPr>
        <w:t>RAN2</w:t>
      </w:r>
      <w:r w:rsidR="000D312A">
        <w:rPr>
          <w:rFonts w:ascii="Arial" w:hAnsi="Arial" w:cs="Arial" w:hint="eastAsia"/>
          <w:b/>
          <w:bCs/>
          <w:sz w:val="22"/>
          <w:szCs w:val="22"/>
          <w:lang w:eastAsia="zh-CN"/>
        </w:rPr>
        <w:t>,</w:t>
      </w:r>
      <w:r w:rsidR="000D312A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  <w:r w:rsidR="00C249F2">
        <w:rPr>
          <w:rFonts w:ascii="Arial" w:hAnsi="Arial" w:cs="Arial"/>
          <w:b/>
          <w:bCs/>
          <w:sz w:val="22"/>
          <w:szCs w:val="22"/>
          <w:lang w:eastAsia="zh-CN"/>
        </w:rPr>
        <w:t>RAN3</w:t>
      </w:r>
    </w:p>
    <w:p w14:paraId="3896D13D" w14:textId="6193C2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49F2">
        <w:rPr>
          <w:rFonts w:ascii="Arial" w:hAnsi="Arial" w:cs="Arial"/>
          <w:b/>
          <w:bCs/>
          <w:sz w:val="22"/>
          <w:szCs w:val="22"/>
        </w:rPr>
        <w:t>SA4</w:t>
      </w:r>
    </w:p>
    <w:bookmarkEnd w:id="11"/>
    <w:bookmarkEnd w:id="12"/>
    <w:p w14:paraId="0CE5E10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F6E1DF" w14:textId="7247AC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3378">
        <w:rPr>
          <w:rFonts w:ascii="Arial" w:hAnsi="Arial" w:cs="Arial"/>
          <w:b/>
          <w:bCs/>
          <w:sz w:val="22"/>
          <w:szCs w:val="22"/>
        </w:rPr>
        <w:t>shixiaoli</w:t>
      </w:r>
      <w:r w:rsidR="00B15A03">
        <w:rPr>
          <w:rFonts w:ascii="Arial" w:hAnsi="Arial" w:cs="Arial"/>
          <w:b/>
          <w:bCs/>
          <w:sz w:val="22"/>
          <w:szCs w:val="22"/>
        </w:rPr>
        <w:t>@</w:t>
      </w:r>
      <w:r w:rsidR="00683378">
        <w:rPr>
          <w:rFonts w:ascii="Arial" w:hAnsi="Arial" w:cs="Arial"/>
          <w:b/>
          <w:bCs/>
          <w:sz w:val="22"/>
          <w:szCs w:val="22"/>
        </w:rPr>
        <w:t>huawei</w:t>
      </w:r>
      <w:r w:rsidR="00B15A03">
        <w:rPr>
          <w:rFonts w:ascii="Arial" w:hAnsi="Arial" w:cs="Arial"/>
          <w:b/>
          <w:bCs/>
          <w:sz w:val="22"/>
          <w:szCs w:val="22"/>
        </w:rPr>
        <w:t>.com</w:t>
      </w:r>
    </w:p>
    <w:p w14:paraId="309D27A2" w14:textId="3040D314" w:rsidR="00B97703" w:rsidRDefault="00B97703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1F13A01" w14:textId="77777777" w:rsidR="00856B22" w:rsidRPr="004E3939" w:rsidRDefault="00856B22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80645A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A9C17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26F26B3" w14:textId="5D582CD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D2C9DA2" w14:textId="77777777" w:rsidR="00B97703" w:rsidRDefault="00B97703">
      <w:pPr>
        <w:rPr>
          <w:rFonts w:ascii="Arial" w:hAnsi="Arial" w:cs="Arial"/>
        </w:rPr>
      </w:pPr>
    </w:p>
    <w:p w14:paraId="13A82C5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E7D99DA" w14:textId="14B63257" w:rsidR="00C249F2" w:rsidRDefault="00D81482" w:rsidP="006833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thanks </w:t>
      </w:r>
      <w:r w:rsidR="00405D4D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 xml:space="preserve">for the LS </w:t>
      </w:r>
      <w:r w:rsidR="00D132B4">
        <w:rPr>
          <w:rFonts w:ascii="Arial" w:hAnsi="Arial" w:cs="Arial"/>
        </w:rPr>
        <w:t>R2-</w:t>
      </w:r>
      <w:r w:rsidR="00C249F2" w:rsidRPr="00C249F2">
        <w:rPr>
          <w:rFonts w:ascii="Arial" w:hAnsi="Arial" w:cs="Arial"/>
        </w:rPr>
        <w:t>2109200</w:t>
      </w:r>
      <w:r>
        <w:rPr>
          <w:rFonts w:ascii="Arial" w:hAnsi="Arial" w:cs="Arial"/>
        </w:rPr>
        <w:t xml:space="preserve"> </w:t>
      </w:r>
      <w:r w:rsidR="00C030DB">
        <w:rPr>
          <w:rFonts w:ascii="Arial" w:hAnsi="Arial" w:cs="Arial"/>
        </w:rPr>
        <w:t>o</w:t>
      </w:r>
      <w:r w:rsidRPr="00D81482">
        <w:rPr>
          <w:rFonts w:ascii="Arial" w:hAnsi="Arial" w:cs="Arial"/>
        </w:rPr>
        <w:t xml:space="preserve">n </w:t>
      </w:r>
      <w:r w:rsidR="00C249F2" w:rsidRPr="00C249F2">
        <w:rPr>
          <w:rFonts w:ascii="Arial" w:hAnsi="Arial" w:cs="Arial"/>
        </w:rPr>
        <w:t>QoE Reference and maximum number of QoE configurations in RRC</w:t>
      </w:r>
      <w:r>
        <w:rPr>
          <w:rFonts w:ascii="Arial" w:hAnsi="Arial" w:cs="Arial"/>
        </w:rPr>
        <w:t>.</w:t>
      </w:r>
      <w:r w:rsidR="00683378">
        <w:rPr>
          <w:rFonts w:ascii="Arial" w:hAnsi="Arial" w:cs="Arial"/>
        </w:rPr>
        <w:t xml:space="preserve"> </w:t>
      </w:r>
    </w:p>
    <w:p w14:paraId="500404A1" w14:textId="0DDB2647" w:rsidR="00C249F2" w:rsidRDefault="00C249F2" w:rsidP="00683378">
      <w:pPr>
        <w:rPr>
          <w:rFonts w:ascii="Arial" w:hAnsi="Arial" w:cs="Arial"/>
        </w:rPr>
      </w:pPr>
      <w:r>
        <w:rPr>
          <w:rFonts w:ascii="Arial" w:hAnsi="Arial" w:cs="Arial"/>
        </w:rPr>
        <w:t>For the “</w:t>
      </w:r>
      <w:r w:rsidRPr="00C249F2">
        <w:rPr>
          <w:rFonts w:ascii="Arial" w:hAnsi="Arial" w:cs="Arial"/>
        </w:rPr>
        <w:t>Not sending the QoE Reference outside the container in RRC signalling to a UE in RRC_CONNECTED</w:t>
      </w:r>
      <w:r>
        <w:rPr>
          <w:rFonts w:ascii="Arial" w:hAnsi="Arial" w:cs="Arial"/>
        </w:rPr>
        <w:t>”</w:t>
      </w:r>
      <w:r w:rsidR="00962F9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962F96">
        <w:rPr>
          <w:rFonts w:ascii="Arial" w:hAnsi="Arial" w:cs="Arial"/>
        </w:rPr>
        <w:t xml:space="preserve">From SA5 perspective, </w:t>
      </w:r>
      <w:r w:rsidR="00755102" w:rsidRPr="00755102">
        <w:rPr>
          <w:rFonts w:ascii="Arial" w:hAnsi="Arial" w:cs="Arial"/>
        </w:rPr>
        <w:t>RAN determines how the QoE reference is transmitted in the RRC connection</w:t>
      </w:r>
      <w:r>
        <w:rPr>
          <w:rFonts w:ascii="Arial" w:hAnsi="Arial" w:cs="Arial"/>
        </w:rPr>
        <w:t xml:space="preserve">. SA5 will </w:t>
      </w:r>
      <w:r w:rsidR="00962F96">
        <w:rPr>
          <w:rFonts w:ascii="Arial" w:hAnsi="Arial" w:cs="Arial"/>
        </w:rPr>
        <w:t xml:space="preserve">align with RAN and </w:t>
      </w:r>
      <w:r w:rsidR="00D21C6D">
        <w:rPr>
          <w:rFonts w:ascii="Arial" w:hAnsi="Arial" w:cs="Arial"/>
        </w:rPr>
        <w:t xml:space="preserve">will be </w:t>
      </w:r>
      <w:r>
        <w:rPr>
          <w:rFonts w:ascii="Arial" w:hAnsi="Arial" w:cs="Arial"/>
        </w:rPr>
        <w:t>consider</w:t>
      </w:r>
      <w:r w:rsidR="00D21C6D">
        <w:rPr>
          <w:rFonts w:ascii="Arial" w:hAnsi="Arial" w:cs="Arial"/>
        </w:rPr>
        <w:t>ed</w:t>
      </w:r>
      <w:r>
        <w:rPr>
          <w:rFonts w:ascii="Arial" w:hAnsi="Arial" w:cs="Arial"/>
        </w:rPr>
        <w:t xml:space="preserve"> </w:t>
      </w:r>
      <w:r w:rsidR="00755102">
        <w:rPr>
          <w:rFonts w:ascii="Arial" w:hAnsi="Arial" w:cs="Arial"/>
        </w:rPr>
        <w:t>in</w:t>
      </w:r>
      <w:r w:rsidR="00D21C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NR Q</w:t>
      </w:r>
      <w:r w:rsidR="00755102">
        <w:rPr>
          <w:rFonts w:ascii="Arial" w:hAnsi="Arial" w:cs="Arial"/>
        </w:rPr>
        <w:t>MC</w:t>
      </w:r>
      <w:r w:rsidR="00D21C6D">
        <w:rPr>
          <w:rFonts w:ascii="Arial" w:hAnsi="Arial" w:cs="Arial"/>
        </w:rPr>
        <w:t xml:space="preserve"> procedure</w:t>
      </w:r>
      <w:r>
        <w:rPr>
          <w:rFonts w:ascii="Arial" w:hAnsi="Arial" w:cs="Arial"/>
        </w:rPr>
        <w:t>.</w:t>
      </w:r>
    </w:p>
    <w:p w14:paraId="61756EA2" w14:textId="14BE847F" w:rsidR="00C249F2" w:rsidRDefault="00C249F2" w:rsidP="00683378">
      <w:pPr>
        <w:rPr>
          <w:rFonts w:ascii="Arial" w:hAnsi="Arial" w:cs="Arial"/>
        </w:rPr>
      </w:pPr>
      <w:r>
        <w:rPr>
          <w:rFonts w:ascii="Arial" w:hAnsi="Arial" w:cs="Arial"/>
        </w:rPr>
        <w:t>For the “</w:t>
      </w:r>
      <w:r w:rsidRPr="00C249F2">
        <w:rPr>
          <w:rFonts w:ascii="Arial" w:hAnsi="Arial" w:cs="Arial"/>
        </w:rPr>
        <w:t>The maximum number of simultaneous QoE configurations in the UE</w:t>
      </w:r>
      <w:r>
        <w:rPr>
          <w:rFonts w:ascii="Arial" w:hAnsi="Arial" w:cs="Arial"/>
        </w:rPr>
        <w:t xml:space="preserve">”, SA5 may configure multiple QoE configurations for different service types and different customers for the same service types in NR QoE. </w:t>
      </w:r>
      <w:r w:rsidRPr="00104E72">
        <w:rPr>
          <w:rFonts w:ascii="Arial" w:hAnsi="Arial" w:cs="Arial"/>
        </w:rPr>
        <w:t>From SA5 perspective</w:t>
      </w:r>
      <w:r>
        <w:rPr>
          <w:rFonts w:ascii="Arial" w:hAnsi="Arial" w:cs="Arial"/>
        </w:rPr>
        <w:t xml:space="preserve"> </w:t>
      </w:r>
      <w:r w:rsidR="00F15E56">
        <w:rPr>
          <w:rFonts w:ascii="Arial" w:hAnsi="Arial" w:cs="Arial"/>
        </w:rPr>
        <w:t>t</w:t>
      </w:r>
      <w:r w:rsidR="00F15E56" w:rsidRPr="00F15E56">
        <w:rPr>
          <w:rFonts w:ascii="Arial" w:hAnsi="Arial" w:cs="Arial"/>
        </w:rPr>
        <w:t>hese values are all feasible</w:t>
      </w:r>
      <w:r w:rsidR="00F15E56" w:rsidRPr="00104E72">
        <w:rPr>
          <w:rFonts w:ascii="Arial" w:hAnsi="Arial" w:cs="Arial"/>
        </w:rPr>
        <w:t>. Therefore we leave the choice to RAN groups to decide</w:t>
      </w:r>
      <w:r>
        <w:rPr>
          <w:rFonts w:ascii="Arial" w:hAnsi="Arial" w:cs="Arial"/>
        </w:rPr>
        <w:t xml:space="preserve">. </w:t>
      </w:r>
    </w:p>
    <w:p w14:paraId="6402011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BF1AF98" w14:textId="16A4F09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F5AFB">
        <w:rPr>
          <w:rFonts w:ascii="Arial" w:hAnsi="Arial" w:cs="Arial"/>
          <w:b/>
        </w:rPr>
        <w:t>RAN2</w:t>
      </w:r>
      <w:r w:rsidR="00700C9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41EA2FF0" w14:textId="0A88E8A5" w:rsidR="00B97703" w:rsidRPr="00EB741F" w:rsidRDefault="00B97703">
      <w:pPr>
        <w:spacing w:after="120"/>
        <w:ind w:left="993" w:hanging="993"/>
        <w:rPr>
          <w:rFonts w:ascii="Arial" w:hAnsi="Arial" w:cs="Arial"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6348A">
        <w:rPr>
          <w:rFonts w:ascii="Arial" w:hAnsi="Arial" w:cs="Arial"/>
        </w:rPr>
        <w:t xml:space="preserve">SA5 asks </w:t>
      </w:r>
      <w:r w:rsidR="00741059">
        <w:rPr>
          <w:rFonts w:ascii="Arial" w:hAnsi="Arial" w:cs="Arial"/>
        </w:rPr>
        <w:t>RAN2</w:t>
      </w:r>
      <w:r w:rsidR="00C6348A">
        <w:rPr>
          <w:rFonts w:ascii="Arial" w:hAnsi="Arial" w:cs="Arial"/>
        </w:rPr>
        <w:t xml:space="preserve"> to take the above information into account in their work</w:t>
      </w:r>
      <w:r w:rsidR="00175848">
        <w:rPr>
          <w:rFonts w:ascii="Arial" w:hAnsi="Arial" w:cs="Arial" w:hint="eastAsia"/>
          <w:lang w:eastAsia="zh-CN"/>
        </w:rPr>
        <w:t>,</w:t>
      </w:r>
      <w:r w:rsidR="00175848">
        <w:rPr>
          <w:rFonts w:ascii="Arial" w:hAnsi="Arial" w:cs="Arial"/>
          <w:lang w:eastAsia="zh-CN"/>
        </w:rPr>
        <w:t xml:space="preserve"> </w:t>
      </w:r>
      <w:r w:rsidR="00104E72">
        <w:rPr>
          <w:rFonts w:ascii="Arial" w:hAnsi="Arial" w:cs="Arial"/>
        </w:rPr>
        <w:t>and SA5 will wait for further RAN2 progress.</w:t>
      </w:r>
    </w:p>
    <w:p w14:paraId="7036BFA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F63BCB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8D43D49" w14:textId="77777777" w:rsidR="00D132B4" w:rsidRDefault="00D132B4" w:rsidP="00D132B4">
      <w:r>
        <w:t>SA5#140e</w:t>
      </w:r>
      <w:r>
        <w:tab/>
        <w:t>15 - 24 November 2021</w:t>
      </w:r>
      <w:r>
        <w:tab/>
        <w:t>Electronic meeting</w:t>
      </w:r>
    </w:p>
    <w:p w14:paraId="513FD17E" w14:textId="77777777" w:rsidR="00D132B4" w:rsidRDefault="00D132B4" w:rsidP="00D132B4">
      <w:r>
        <w:t>SA5#141e</w:t>
      </w:r>
      <w:r>
        <w:tab/>
        <w:t>24 - 28 January 2022</w:t>
      </w:r>
      <w:r>
        <w:tab/>
        <w:t>Electronic meeting</w:t>
      </w:r>
    </w:p>
    <w:p w14:paraId="04FAD836" w14:textId="77777777" w:rsidR="00346FE5" w:rsidRPr="00D26EC0" w:rsidRDefault="00346FE5" w:rsidP="002F1940">
      <w:pPr>
        <w:rPr>
          <w:rFonts w:ascii="Arial" w:hAnsi="Arial" w:cs="Arial"/>
          <w:bCs/>
          <w:lang w:val="es-ES"/>
        </w:rPr>
      </w:pPr>
    </w:p>
    <w:sectPr w:rsidR="00346FE5" w:rsidRPr="00D26EC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FF9CEA" w14:textId="77777777" w:rsidR="004E0C88" w:rsidRDefault="004E0C88">
      <w:pPr>
        <w:spacing w:after="0"/>
      </w:pPr>
      <w:r>
        <w:separator/>
      </w:r>
    </w:p>
  </w:endnote>
  <w:endnote w:type="continuationSeparator" w:id="0">
    <w:p w14:paraId="05E6F7BE" w14:textId="77777777" w:rsidR="004E0C88" w:rsidRDefault="004E0C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7F68E6" w14:textId="77777777" w:rsidR="004E0C88" w:rsidRDefault="004E0C88">
      <w:pPr>
        <w:spacing w:after="0"/>
      </w:pPr>
      <w:r>
        <w:separator/>
      </w:r>
    </w:p>
  </w:footnote>
  <w:footnote w:type="continuationSeparator" w:id="0">
    <w:p w14:paraId="7EB5A2C4" w14:textId="77777777" w:rsidR="004E0C88" w:rsidRDefault="004E0C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462468"/>
    <w:multiLevelType w:val="hybridMultilevel"/>
    <w:tmpl w:val="267CB48E"/>
    <w:lvl w:ilvl="0" w:tplc="1082C8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D956BA"/>
    <w:multiLevelType w:val="hybridMultilevel"/>
    <w:tmpl w:val="B59E26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B63AA6"/>
    <w:multiLevelType w:val="hybridMultilevel"/>
    <w:tmpl w:val="DAB4B3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EB5776C"/>
    <w:multiLevelType w:val="multilevel"/>
    <w:tmpl w:val="6EB5776C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7"/>
  </w:num>
  <w:num w:numId="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25A90"/>
    <w:rsid w:val="000439B4"/>
    <w:rsid w:val="000A1E8B"/>
    <w:rsid w:val="000A3BCB"/>
    <w:rsid w:val="000C0CAB"/>
    <w:rsid w:val="000D312A"/>
    <w:rsid w:val="000F6242"/>
    <w:rsid w:val="000F758C"/>
    <w:rsid w:val="00104E72"/>
    <w:rsid w:val="00115BF4"/>
    <w:rsid w:val="0013081D"/>
    <w:rsid w:val="0015308E"/>
    <w:rsid w:val="00153C73"/>
    <w:rsid w:val="001540AC"/>
    <w:rsid w:val="001601CB"/>
    <w:rsid w:val="00175848"/>
    <w:rsid w:val="0018127A"/>
    <w:rsid w:val="0019223E"/>
    <w:rsid w:val="001966E3"/>
    <w:rsid w:val="001D059D"/>
    <w:rsid w:val="001E0957"/>
    <w:rsid w:val="00260824"/>
    <w:rsid w:val="00280C6A"/>
    <w:rsid w:val="00285DFC"/>
    <w:rsid w:val="00290B31"/>
    <w:rsid w:val="002F1940"/>
    <w:rsid w:val="00301575"/>
    <w:rsid w:val="00315E26"/>
    <w:rsid w:val="00346FE5"/>
    <w:rsid w:val="003708B2"/>
    <w:rsid w:val="00383243"/>
    <w:rsid w:val="00383545"/>
    <w:rsid w:val="00393B2C"/>
    <w:rsid w:val="003F7FD0"/>
    <w:rsid w:val="0040045B"/>
    <w:rsid w:val="00405D4D"/>
    <w:rsid w:val="004306A7"/>
    <w:rsid w:val="00433500"/>
    <w:rsid w:val="00433F71"/>
    <w:rsid w:val="00440D43"/>
    <w:rsid w:val="004E0C88"/>
    <w:rsid w:val="004E3939"/>
    <w:rsid w:val="00532913"/>
    <w:rsid w:val="00540A10"/>
    <w:rsid w:val="00555CE9"/>
    <w:rsid w:val="00557E27"/>
    <w:rsid w:val="00561DCC"/>
    <w:rsid w:val="0058091E"/>
    <w:rsid w:val="00591040"/>
    <w:rsid w:val="00592266"/>
    <w:rsid w:val="005D0AE4"/>
    <w:rsid w:val="005F022F"/>
    <w:rsid w:val="005F2B59"/>
    <w:rsid w:val="00642440"/>
    <w:rsid w:val="00683378"/>
    <w:rsid w:val="0068359F"/>
    <w:rsid w:val="006C13B5"/>
    <w:rsid w:val="006C5356"/>
    <w:rsid w:val="006D061E"/>
    <w:rsid w:val="006D69BA"/>
    <w:rsid w:val="00700C93"/>
    <w:rsid w:val="00733384"/>
    <w:rsid w:val="00741059"/>
    <w:rsid w:val="00755102"/>
    <w:rsid w:val="00756C98"/>
    <w:rsid w:val="007627CF"/>
    <w:rsid w:val="00763387"/>
    <w:rsid w:val="00772D14"/>
    <w:rsid w:val="00772E2C"/>
    <w:rsid w:val="00783965"/>
    <w:rsid w:val="0079293A"/>
    <w:rsid w:val="007A777B"/>
    <w:rsid w:val="007B1EF6"/>
    <w:rsid w:val="007E2594"/>
    <w:rsid w:val="007E3CEF"/>
    <w:rsid w:val="007F4F92"/>
    <w:rsid w:val="00811414"/>
    <w:rsid w:val="00824FB5"/>
    <w:rsid w:val="00856B22"/>
    <w:rsid w:val="008A0F56"/>
    <w:rsid w:val="008B68E1"/>
    <w:rsid w:val="008D772F"/>
    <w:rsid w:val="009228A3"/>
    <w:rsid w:val="00962F96"/>
    <w:rsid w:val="009714E4"/>
    <w:rsid w:val="00993821"/>
    <w:rsid w:val="0099764C"/>
    <w:rsid w:val="009B58CA"/>
    <w:rsid w:val="009C1CF5"/>
    <w:rsid w:val="00A52F2E"/>
    <w:rsid w:val="00A61D80"/>
    <w:rsid w:val="00A74C62"/>
    <w:rsid w:val="00A9418D"/>
    <w:rsid w:val="00AA06E5"/>
    <w:rsid w:val="00AB2053"/>
    <w:rsid w:val="00AB59DF"/>
    <w:rsid w:val="00AF583E"/>
    <w:rsid w:val="00B03502"/>
    <w:rsid w:val="00B1429A"/>
    <w:rsid w:val="00B15A03"/>
    <w:rsid w:val="00B16591"/>
    <w:rsid w:val="00B273E5"/>
    <w:rsid w:val="00B35DE4"/>
    <w:rsid w:val="00B97703"/>
    <w:rsid w:val="00BC58C7"/>
    <w:rsid w:val="00BE6D26"/>
    <w:rsid w:val="00C030DB"/>
    <w:rsid w:val="00C249F2"/>
    <w:rsid w:val="00C340E2"/>
    <w:rsid w:val="00C6348A"/>
    <w:rsid w:val="00C94108"/>
    <w:rsid w:val="00CB2E45"/>
    <w:rsid w:val="00CB6E71"/>
    <w:rsid w:val="00CC7B7C"/>
    <w:rsid w:val="00CF5AFB"/>
    <w:rsid w:val="00CF6087"/>
    <w:rsid w:val="00D132B4"/>
    <w:rsid w:val="00D21C6D"/>
    <w:rsid w:val="00D26EC0"/>
    <w:rsid w:val="00D2706C"/>
    <w:rsid w:val="00D30644"/>
    <w:rsid w:val="00D34DF5"/>
    <w:rsid w:val="00D475E1"/>
    <w:rsid w:val="00D621A5"/>
    <w:rsid w:val="00D81482"/>
    <w:rsid w:val="00DB0246"/>
    <w:rsid w:val="00DE41CA"/>
    <w:rsid w:val="00DE500A"/>
    <w:rsid w:val="00E11775"/>
    <w:rsid w:val="00E134F9"/>
    <w:rsid w:val="00E1500A"/>
    <w:rsid w:val="00E1711B"/>
    <w:rsid w:val="00E46C99"/>
    <w:rsid w:val="00EA2173"/>
    <w:rsid w:val="00EA735C"/>
    <w:rsid w:val="00EB073A"/>
    <w:rsid w:val="00EB741F"/>
    <w:rsid w:val="00EE4239"/>
    <w:rsid w:val="00EF29D7"/>
    <w:rsid w:val="00F10FBB"/>
    <w:rsid w:val="00F15E56"/>
    <w:rsid w:val="00F25C74"/>
    <w:rsid w:val="00F440FA"/>
    <w:rsid w:val="00F507E3"/>
    <w:rsid w:val="00F632CE"/>
    <w:rsid w:val="00F870DE"/>
    <w:rsid w:val="00FB44FE"/>
    <w:rsid w:val="00FC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99874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6A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306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306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306A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306A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306A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306A7"/>
    <w:pPr>
      <w:outlineLvl w:val="5"/>
    </w:pPr>
  </w:style>
  <w:style w:type="paragraph" w:styleId="7">
    <w:name w:val="heading 7"/>
    <w:basedOn w:val="H6"/>
    <w:next w:val="a"/>
    <w:qFormat/>
    <w:rsid w:val="004306A7"/>
    <w:pPr>
      <w:outlineLvl w:val="6"/>
    </w:pPr>
  </w:style>
  <w:style w:type="paragraph" w:styleId="8">
    <w:name w:val="heading 8"/>
    <w:basedOn w:val="1"/>
    <w:next w:val="a"/>
    <w:qFormat/>
    <w:rsid w:val="004306A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306A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306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4306A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306A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4306A7"/>
    <w:pPr>
      <w:spacing w:before="180"/>
      <w:ind w:left="2693" w:hanging="2693"/>
    </w:pPr>
    <w:rPr>
      <w:b/>
    </w:rPr>
  </w:style>
  <w:style w:type="paragraph" w:styleId="10">
    <w:name w:val="toc 1"/>
    <w:semiHidden/>
    <w:rsid w:val="004306A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306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4306A7"/>
    <w:pPr>
      <w:ind w:left="1701" w:hanging="1701"/>
    </w:pPr>
  </w:style>
  <w:style w:type="paragraph" w:styleId="40">
    <w:name w:val="toc 4"/>
    <w:basedOn w:val="30"/>
    <w:semiHidden/>
    <w:rsid w:val="004306A7"/>
    <w:pPr>
      <w:ind w:left="1418" w:hanging="1418"/>
    </w:pPr>
  </w:style>
  <w:style w:type="paragraph" w:styleId="30">
    <w:name w:val="toc 3"/>
    <w:basedOn w:val="21"/>
    <w:semiHidden/>
    <w:rsid w:val="004306A7"/>
    <w:pPr>
      <w:ind w:left="1134" w:hanging="1134"/>
    </w:pPr>
  </w:style>
  <w:style w:type="paragraph" w:styleId="21">
    <w:name w:val="toc 2"/>
    <w:basedOn w:val="10"/>
    <w:semiHidden/>
    <w:rsid w:val="004306A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306A7"/>
    <w:pPr>
      <w:ind w:left="284"/>
    </w:pPr>
  </w:style>
  <w:style w:type="paragraph" w:styleId="11">
    <w:name w:val="index 1"/>
    <w:basedOn w:val="a"/>
    <w:semiHidden/>
    <w:rsid w:val="004306A7"/>
    <w:pPr>
      <w:keepLines/>
      <w:spacing w:after="0"/>
    </w:pPr>
  </w:style>
  <w:style w:type="paragraph" w:customStyle="1" w:styleId="ZH">
    <w:name w:val="ZH"/>
    <w:rsid w:val="004306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306A7"/>
    <w:pPr>
      <w:outlineLvl w:val="9"/>
    </w:pPr>
  </w:style>
  <w:style w:type="paragraph" w:styleId="23">
    <w:name w:val="List Number 2"/>
    <w:basedOn w:val="ac"/>
    <w:semiHidden/>
    <w:rsid w:val="004306A7"/>
    <w:pPr>
      <w:ind w:left="851"/>
    </w:pPr>
  </w:style>
  <w:style w:type="character" w:styleId="ad">
    <w:name w:val="footnote reference"/>
    <w:semiHidden/>
    <w:rsid w:val="004306A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4306A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4306A7"/>
    <w:rPr>
      <w:b/>
    </w:rPr>
  </w:style>
  <w:style w:type="paragraph" w:customStyle="1" w:styleId="TAC">
    <w:name w:val="TAC"/>
    <w:basedOn w:val="TAL"/>
    <w:rsid w:val="004306A7"/>
    <w:pPr>
      <w:jc w:val="center"/>
    </w:pPr>
  </w:style>
  <w:style w:type="paragraph" w:customStyle="1" w:styleId="TF">
    <w:name w:val="TF"/>
    <w:basedOn w:val="TH"/>
    <w:rsid w:val="004306A7"/>
    <w:pPr>
      <w:keepNext w:val="0"/>
      <w:spacing w:before="0" w:after="240"/>
    </w:pPr>
  </w:style>
  <w:style w:type="paragraph" w:customStyle="1" w:styleId="NO">
    <w:name w:val="NO"/>
    <w:basedOn w:val="a"/>
    <w:rsid w:val="004306A7"/>
    <w:pPr>
      <w:keepLines/>
      <w:ind w:left="1135" w:hanging="851"/>
    </w:pPr>
  </w:style>
  <w:style w:type="paragraph" w:styleId="90">
    <w:name w:val="toc 9"/>
    <w:basedOn w:val="80"/>
    <w:semiHidden/>
    <w:rsid w:val="004306A7"/>
    <w:pPr>
      <w:ind w:left="1418" w:hanging="1418"/>
    </w:pPr>
  </w:style>
  <w:style w:type="paragraph" w:customStyle="1" w:styleId="EX">
    <w:name w:val="EX"/>
    <w:basedOn w:val="a"/>
    <w:rsid w:val="004306A7"/>
    <w:pPr>
      <w:keepLines/>
      <w:ind w:left="1702" w:hanging="1418"/>
    </w:pPr>
  </w:style>
  <w:style w:type="paragraph" w:customStyle="1" w:styleId="FP">
    <w:name w:val="FP"/>
    <w:basedOn w:val="a"/>
    <w:rsid w:val="004306A7"/>
    <w:pPr>
      <w:spacing w:after="0"/>
    </w:pPr>
  </w:style>
  <w:style w:type="paragraph" w:customStyle="1" w:styleId="LD">
    <w:name w:val="LD"/>
    <w:rsid w:val="004306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306A7"/>
    <w:pPr>
      <w:spacing w:after="0"/>
    </w:pPr>
  </w:style>
  <w:style w:type="paragraph" w:customStyle="1" w:styleId="EW">
    <w:name w:val="EW"/>
    <w:basedOn w:val="EX"/>
    <w:rsid w:val="004306A7"/>
    <w:pPr>
      <w:spacing w:after="0"/>
    </w:pPr>
  </w:style>
  <w:style w:type="paragraph" w:styleId="60">
    <w:name w:val="toc 6"/>
    <w:basedOn w:val="50"/>
    <w:next w:val="a"/>
    <w:semiHidden/>
    <w:rsid w:val="004306A7"/>
    <w:pPr>
      <w:ind w:left="1985" w:hanging="1985"/>
    </w:pPr>
  </w:style>
  <w:style w:type="paragraph" w:styleId="70">
    <w:name w:val="toc 7"/>
    <w:basedOn w:val="60"/>
    <w:next w:val="a"/>
    <w:semiHidden/>
    <w:rsid w:val="004306A7"/>
    <w:pPr>
      <w:ind w:left="2268" w:hanging="2268"/>
    </w:pPr>
  </w:style>
  <w:style w:type="paragraph" w:styleId="24">
    <w:name w:val="List Bullet 2"/>
    <w:basedOn w:val="af"/>
    <w:semiHidden/>
    <w:rsid w:val="004306A7"/>
    <w:pPr>
      <w:ind w:left="851"/>
    </w:pPr>
  </w:style>
  <w:style w:type="paragraph" w:styleId="31">
    <w:name w:val="List Bullet 3"/>
    <w:basedOn w:val="24"/>
    <w:semiHidden/>
    <w:rsid w:val="004306A7"/>
    <w:pPr>
      <w:ind w:left="1135"/>
    </w:pPr>
  </w:style>
  <w:style w:type="paragraph" w:styleId="ac">
    <w:name w:val="List Number"/>
    <w:basedOn w:val="a7"/>
    <w:semiHidden/>
    <w:rsid w:val="004306A7"/>
  </w:style>
  <w:style w:type="paragraph" w:customStyle="1" w:styleId="EQ">
    <w:name w:val="EQ"/>
    <w:basedOn w:val="a"/>
    <w:next w:val="a"/>
    <w:rsid w:val="004306A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306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306A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306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306A7"/>
    <w:pPr>
      <w:jc w:val="right"/>
    </w:pPr>
  </w:style>
  <w:style w:type="paragraph" w:customStyle="1" w:styleId="H6">
    <w:name w:val="H6"/>
    <w:basedOn w:val="5"/>
    <w:next w:val="a"/>
    <w:rsid w:val="004306A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306A7"/>
    <w:pPr>
      <w:ind w:left="851" w:hanging="851"/>
    </w:pPr>
  </w:style>
  <w:style w:type="paragraph" w:customStyle="1" w:styleId="TAL">
    <w:name w:val="TAL"/>
    <w:basedOn w:val="a"/>
    <w:rsid w:val="004306A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306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306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306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306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306A7"/>
    <w:pPr>
      <w:framePr w:wrap="notBeside" w:y="16161"/>
    </w:pPr>
  </w:style>
  <w:style w:type="character" w:customStyle="1" w:styleId="ZGSM">
    <w:name w:val="ZGSM"/>
    <w:rsid w:val="004306A7"/>
  </w:style>
  <w:style w:type="paragraph" w:styleId="25">
    <w:name w:val="List 2"/>
    <w:basedOn w:val="a7"/>
    <w:semiHidden/>
    <w:rsid w:val="004306A7"/>
    <w:pPr>
      <w:ind w:left="851"/>
    </w:pPr>
  </w:style>
  <w:style w:type="paragraph" w:customStyle="1" w:styleId="ZG">
    <w:name w:val="ZG"/>
    <w:rsid w:val="004306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4306A7"/>
    <w:pPr>
      <w:ind w:left="1135"/>
    </w:pPr>
  </w:style>
  <w:style w:type="paragraph" w:styleId="41">
    <w:name w:val="List 4"/>
    <w:basedOn w:val="32"/>
    <w:semiHidden/>
    <w:rsid w:val="004306A7"/>
    <w:pPr>
      <w:ind w:left="1418"/>
    </w:pPr>
  </w:style>
  <w:style w:type="paragraph" w:styleId="51">
    <w:name w:val="List 5"/>
    <w:basedOn w:val="41"/>
    <w:semiHidden/>
    <w:rsid w:val="004306A7"/>
    <w:pPr>
      <w:ind w:left="1702"/>
    </w:pPr>
  </w:style>
  <w:style w:type="paragraph" w:customStyle="1" w:styleId="EditorsNote">
    <w:name w:val="Editor's Note"/>
    <w:basedOn w:val="NO"/>
    <w:rsid w:val="004306A7"/>
    <w:rPr>
      <w:color w:val="FF0000"/>
    </w:rPr>
  </w:style>
  <w:style w:type="paragraph" w:styleId="a7">
    <w:name w:val="List"/>
    <w:basedOn w:val="a"/>
    <w:semiHidden/>
    <w:rsid w:val="004306A7"/>
    <w:pPr>
      <w:ind w:left="568" w:hanging="284"/>
    </w:pPr>
  </w:style>
  <w:style w:type="paragraph" w:styleId="af">
    <w:name w:val="List Bullet"/>
    <w:basedOn w:val="a7"/>
    <w:semiHidden/>
    <w:rsid w:val="004306A7"/>
  </w:style>
  <w:style w:type="paragraph" w:styleId="42">
    <w:name w:val="List Bullet 4"/>
    <w:basedOn w:val="31"/>
    <w:semiHidden/>
    <w:rsid w:val="004306A7"/>
    <w:pPr>
      <w:ind w:left="1418"/>
    </w:pPr>
  </w:style>
  <w:style w:type="paragraph" w:styleId="52">
    <w:name w:val="List Bullet 5"/>
    <w:basedOn w:val="42"/>
    <w:semiHidden/>
    <w:rsid w:val="004306A7"/>
    <w:pPr>
      <w:ind w:left="1702"/>
    </w:pPr>
  </w:style>
  <w:style w:type="paragraph" w:customStyle="1" w:styleId="B2">
    <w:name w:val="B2"/>
    <w:basedOn w:val="25"/>
    <w:rsid w:val="004306A7"/>
  </w:style>
  <w:style w:type="paragraph" w:customStyle="1" w:styleId="B3">
    <w:name w:val="B3"/>
    <w:basedOn w:val="32"/>
    <w:rsid w:val="004306A7"/>
  </w:style>
  <w:style w:type="paragraph" w:customStyle="1" w:styleId="B4">
    <w:name w:val="B4"/>
    <w:basedOn w:val="41"/>
    <w:rsid w:val="004306A7"/>
  </w:style>
  <w:style w:type="paragraph" w:customStyle="1" w:styleId="B5">
    <w:name w:val="B5"/>
    <w:basedOn w:val="51"/>
    <w:rsid w:val="004306A7"/>
  </w:style>
  <w:style w:type="paragraph" w:customStyle="1" w:styleId="ZTD">
    <w:name w:val="ZTD"/>
    <w:basedOn w:val="ZB"/>
    <w:rsid w:val="004306A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D2706C"/>
    <w:pPr>
      <w:ind w:firstLineChars="200" w:firstLine="420"/>
    </w:pPr>
  </w:style>
  <w:style w:type="character" w:styleId="af2">
    <w:name w:val="Strong"/>
    <w:basedOn w:val="a0"/>
    <w:uiPriority w:val="22"/>
    <w:qFormat/>
    <w:rsid w:val="00383243"/>
    <w:rPr>
      <w:b/>
      <w:bCs/>
    </w:rPr>
  </w:style>
  <w:style w:type="character" w:customStyle="1" w:styleId="msoins0">
    <w:name w:val="msoins"/>
    <w:basedOn w:val="a0"/>
    <w:rsid w:val="003708B2"/>
  </w:style>
  <w:style w:type="paragraph" w:customStyle="1" w:styleId="CRCoverPage">
    <w:name w:val="CR Cover Page"/>
    <w:rsid w:val="00DE500A"/>
    <w:pPr>
      <w:spacing w:after="120"/>
    </w:pPr>
    <w:rPr>
      <w:rFonts w:ascii="Arial" w:hAnsi="Arial"/>
      <w:lang w:eastAsia="en-US"/>
    </w:rPr>
  </w:style>
  <w:style w:type="character" w:customStyle="1" w:styleId="apple-converted-space">
    <w:name w:val="apple-converted-space"/>
    <w:basedOn w:val="a0"/>
    <w:rsid w:val="00B273E5"/>
  </w:style>
  <w:style w:type="paragraph" w:styleId="af3">
    <w:name w:val="annotation subject"/>
    <w:basedOn w:val="a5"/>
    <w:next w:val="a5"/>
    <w:link w:val="Char3"/>
    <w:uiPriority w:val="99"/>
    <w:semiHidden/>
    <w:unhideWhenUsed/>
    <w:rsid w:val="0059226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592266"/>
    <w:rPr>
      <w:rFonts w:ascii="Arial" w:hAnsi="Arial"/>
    </w:rPr>
  </w:style>
  <w:style w:type="character" w:customStyle="1" w:styleId="Char3">
    <w:name w:val="批注主题 Char"/>
    <w:basedOn w:val="Char0"/>
    <w:link w:val="af3"/>
    <w:uiPriority w:val="99"/>
    <w:semiHidden/>
    <w:rsid w:val="00592266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47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</cp:revision>
  <cp:lastPrinted>2002-04-23T07:10:00Z</cp:lastPrinted>
  <dcterms:created xsi:type="dcterms:W3CDTF">2021-10-01T06:21:00Z</dcterms:created>
  <dcterms:modified xsi:type="dcterms:W3CDTF">2021-10-01T06:21:00Z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(3)Rl8Gl0I7c13Y0XDpw9o9NKEHgeJ7JDULxETGGTLiEuhOuOsz92/hy8HllituuV4srFXGyHQQ
LymMZ4VEjrjZBTH0+nx5iDlQBm3ZIm6/CQxan3NVP8MVAOcxVWibUA0Seri5yeviEItIZbP6
e0KAbNLOg83bf0lUzmEs2lnSgTcLzzZPlfZBvcNR9cZuqNn2IrYJVSRfrP/2nBmgLX/iGjw+
P4JAGal6p+9bG6hqLK</vt:lpwstr>
  </property>
  <property fmtid="{D5CDD505-2E9C-101B-9397-08002B2CF9AE}" pid="3" name="_2015_ms_pID_7253431">
    <vt:lpwstr>ylzafKAzkWDXjjSvtZ8o6ur0HFH2F061fbIZOcHuC4JTb04XVqOJQa
1SnWIgw6gL89UT+XtEnd81nAfcQpZI6ci4GirmmFUu2+AfUq7K2n8AC4CRXbnhff738aiSg7
7nCabiamKYfvoDqSUqNYgoXKZOYZcco+IfTtgc/F3Q0VCEJPkmAZRGBvpMXhU7P6b0bttSKx
qqLf1oYLIADzxk2ipSA+MOle6c0wBUDVyTgV</vt:lpwstr>
  </property>
  <property fmtid="{D5CDD505-2E9C-101B-9397-08002B2CF9AE}" pid="4" name="_2015_ms_pID_7253432">
    <vt:lpwstr>je+RjYHLYmlGmHN2pfBh2ZI=</vt:lpwstr>
  </property>
</Properties>
</file>